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F1F" w:rsidRPr="002847B8" w:rsidRDefault="00082F1F" w:rsidP="00310ED7">
      <w:pPr>
        <w:pStyle w:val="Heading2"/>
        <w:numPr>
          <w:ilvl w:val="0"/>
          <w:numId w:val="0"/>
        </w:numPr>
        <w:ind w:left="360" w:hanging="360"/>
      </w:pPr>
      <w:bookmarkStart w:id="0" w:name="_Toc317897026"/>
      <w:bookmarkStart w:id="1" w:name="_Toc325377394"/>
      <w:proofErr w:type="spellStart"/>
      <w:r w:rsidRPr="002847B8">
        <w:t>Mariam’s</w:t>
      </w:r>
      <w:proofErr w:type="spellEnd"/>
      <w:r w:rsidRPr="002847B8">
        <w:t xml:space="preserve"> Case</w:t>
      </w:r>
      <w:r>
        <w:t>, 2005</w:t>
      </w:r>
      <w:bookmarkEnd w:id="0"/>
      <w:bookmarkEnd w:id="1"/>
    </w:p>
    <w:p w:rsidR="00082F1F" w:rsidRDefault="00082F1F" w:rsidP="00082F1F">
      <w:pPr>
        <w:jc w:val="both"/>
      </w:pPr>
      <w:proofErr w:type="spellStart"/>
      <w:r w:rsidRPr="0070696D">
        <w:t>Shafeeqan</w:t>
      </w:r>
      <w:proofErr w:type="spellEnd"/>
      <w:r w:rsidRPr="0070696D">
        <w:t xml:space="preserve">, a widow, lived alone with her four year old daughter, </w:t>
      </w:r>
      <w:proofErr w:type="spellStart"/>
      <w:r w:rsidRPr="0070696D">
        <w:t>Mariam</w:t>
      </w:r>
      <w:proofErr w:type="spellEnd"/>
      <w:r w:rsidRPr="0070696D">
        <w:t xml:space="preserve">. Her older daughter was married to </w:t>
      </w:r>
      <w:proofErr w:type="spellStart"/>
      <w:r w:rsidRPr="0070696D">
        <w:t>Kamran</w:t>
      </w:r>
      <w:proofErr w:type="spellEnd"/>
      <w:r w:rsidRPr="0070696D">
        <w:t xml:space="preserve">, and there were no children of that marriage. </w:t>
      </w:r>
      <w:proofErr w:type="spellStart"/>
      <w:r w:rsidRPr="0070696D">
        <w:t>Kamran</w:t>
      </w:r>
      <w:proofErr w:type="spellEnd"/>
      <w:r w:rsidRPr="0070696D">
        <w:t xml:space="preserve"> had asked </w:t>
      </w:r>
      <w:proofErr w:type="spellStart"/>
      <w:r w:rsidRPr="0070696D">
        <w:t>Shafeeqan</w:t>
      </w:r>
      <w:proofErr w:type="spellEnd"/>
      <w:r w:rsidRPr="0070696D">
        <w:t xml:space="preserve"> many times, </w:t>
      </w:r>
      <w:r>
        <w:t xml:space="preserve">to let him and his </w:t>
      </w:r>
      <w:proofErr w:type="gramStart"/>
      <w:r>
        <w:t>wife adopt</w:t>
      </w:r>
      <w:proofErr w:type="gramEnd"/>
      <w:r>
        <w:t xml:space="preserve"> </w:t>
      </w:r>
      <w:proofErr w:type="spellStart"/>
      <w:r>
        <w:t>Mariam</w:t>
      </w:r>
      <w:proofErr w:type="spellEnd"/>
      <w:r>
        <w:t xml:space="preserve">, </w:t>
      </w:r>
      <w:r w:rsidRPr="0070696D">
        <w:t xml:space="preserve">but </w:t>
      </w:r>
      <w:proofErr w:type="spellStart"/>
      <w:r w:rsidRPr="0070696D">
        <w:t>Shafeeqan</w:t>
      </w:r>
      <w:proofErr w:type="spellEnd"/>
      <w:r w:rsidRPr="0070696D">
        <w:t xml:space="preserve"> did not allow this. </w:t>
      </w:r>
    </w:p>
    <w:p w:rsidR="00082F1F" w:rsidRPr="0070696D" w:rsidRDefault="00082F1F" w:rsidP="00082F1F">
      <w:pPr>
        <w:jc w:val="both"/>
      </w:pPr>
      <w:r w:rsidRPr="0070696D">
        <w:t xml:space="preserve">Shortly after her husband’s death, whilst </w:t>
      </w:r>
      <w:proofErr w:type="spellStart"/>
      <w:r w:rsidRPr="0070696D">
        <w:t>Shafeeqan</w:t>
      </w:r>
      <w:proofErr w:type="spellEnd"/>
      <w:r w:rsidRPr="0070696D">
        <w:t xml:space="preserve"> was </w:t>
      </w:r>
      <w:r>
        <w:t xml:space="preserve">still </w:t>
      </w:r>
      <w:r w:rsidRPr="0070696D">
        <w:t xml:space="preserve">in her </w:t>
      </w:r>
      <w:proofErr w:type="spellStart"/>
      <w:r w:rsidRPr="0070696D">
        <w:rPr>
          <w:i/>
        </w:rPr>
        <w:t>Idath</w:t>
      </w:r>
      <w:proofErr w:type="spellEnd"/>
      <w:r w:rsidRPr="0070696D">
        <w:rPr>
          <w:rStyle w:val="FootnoteReference"/>
          <w:i/>
        </w:rPr>
        <w:footnoteReference w:id="1"/>
      </w:r>
      <w:r w:rsidRPr="0070696D">
        <w:t xml:space="preserve"> period, </w:t>
      </w:r>
      <w:proofErr w:type="spellStart"/>
      <w:r w:rsidRPr="0070696D">
        <w:t>Kamran</w:t>
      </w:r>
      <w:proofErr w:type="spellEnd"/>
      <w:r w:rsidRPr="0070696D">
        <w:t xml:space="preserve"> took </w:t>
      </w:r>
      <w:proofErr w:type="spellStart"/>
      <w:r w:rsidRPr="0070696D">
        <w:t>Mariam</w:t>
      </w:r>
      <w:proofErr w:type="spellEnd"/>
      <w:r w:rsidRPr="0070696D">
        <w:t xml:space="preserve"> to his home for a visit. </w:t>
      </w:r>
      <w:proofErr w:type="spellStart"/>
      <w:r w:rsidRPr="0070696D">
        <w:t>Mariam’s</w:t>
      </w:r>
      <w:proofErr w:type="spellEnd"/>
      <w:r w:rsidRPr="0070696D">
        <w:t xml:space="preserve"> sister and brother-in-law kept her with them for many days, but </w:t>
      </w:r>
      <w:proofErr w:type="spellStart"/>
      <w:r w:rsidRPr="0070696D">
        <w:t>Shafeeqan</w:t>
      </w:r>
      <w:proofErr w:type="spellEnd"/>
      <w:r w:rsidRPr="0070696D">
        <w:t xml:space="preserve"> thought it would be inappropriate to ask them to return her, as this was an emotional subject in the family. </w:t>
      </w:r>
      <w:proofErr w:type="spellStart"/>
      <w:r w:rsidRPr="0070696D">
        <w:t>Kamran</w:t>
      </w:r>
      <w:proofErr w:type="spellEnd"/>
      <w:r w:rsidRPr="0070696D">
        <w:t xml:space="preserve"> was a religious man and was respected in the community. Although his wife was not allowed to leave the house, he would visit his mother-in-law from time to time and would tell her that </w:t>
      </w:r>
      <w:proofErr w:type="spellStart"/>
      <w:r w:rsidRPr="0070696D">
        <w:t>Mariam</w:t>
      </w:r>
      <w:proofErr w:type="spellEnd"/>
      <w:r w:rsidRPr="0070696D">
        <w:t xml:space="preserve"> i</w:t>
      </w:r>
      <w:r w:rsidR="00A81396">
        <w:t>s doing well and is very happy.</w:t>
      </w:r>
    </w:p>
    <w:p w:rsidR="00082F1F" w:rsidRPr="0070696D" w:rsidRDefault="00082F1F" w:rsidP="00082F1F">
      <w:pPr>
        <w:jc w:val="both"/>
      </w:pPr>
      <w:r w:rsidRPr="0070696D">
        <w:t xml:space="preserve">After a few weeks, </w:t>
      </w:r>
      <w:proofErr w:type="spellStart"/>
      <w:r w:rsidRPr="0070696D">
        <w:t>Shafeeqan</w:t>
      </w:r>
      <w:proofErr w:type="spellEnd"/>
      <w:r w:rsidRPr="0070696D">
        <w:t xml:space="preserve"> was told by another family member that they saw </w:t>
      </w:r>
      <w:proofErr w:type="spellStart"/>
      <w:r w:rsidRPr="0070696D">
        <w:t>Mariam</w:t>
      </w:r>
      <w:proofErr w:type="spellEnd"/>
      <w:r w:rsidRPr="0070696D">
        <w:t xml:space="preserve"> at a hospital with </w:t>
      </w:r>
      <w:proofErr w:type="spellStart"/>
      <w:r w:rsidRPr="0070696D">
        <w:t>Kamran</w:t>
      </w:r>
      <w:proofErr w:type="spellEnd"/>
      <w:r w:rsidRPr="0070696D">
        <w:t xml:space="preserve"> and that her arm was fractured. When </w:t>
      </w:r>
      <w:proofErr w:type="spellStart"/>
      <w:r w:rsidRPr="0070696D">
        <w:t>Shafeeqan</w:t>
      </w:r>
      <w:proofErr w:type="spellEnd"/>
      <w:r w:rsidRPr="0070696D">
        <w:t xml:space="preserve"> went to visit her daughter, </w:t>
      </w:r>
      <w:proofErr w:type="spellStart"/>
      <w:r w:rsidRPr="0070696D">
        <w:t>Kamran</w:t>
      </w:r>
      <w:proofErr w:type="spellEnd"/>
      <w:r w:rsidRPr="0070696D">
        <w:t xml:space="preserve"> told her that </w:t>
      </w:r>
      <w:proofErr w:type="spellStart"/>
      <w:r w:rsidRPr="0070696D">
        <w:t>Mariam</w:t>
      </w:r>
      <w:proofErr w:type="spellEnd"/>
      <w:r w:rsidRPr="0070696D">
        <w:t xml:space="preserve"> had fallen down in the bathroom which caused her arm and leg to be fractured, and whilst playing had injured her eye with a door knob. </w:t>
      </w:r>
      <w:proofErr w:type="spellStart"/>
      <w:r w:rsidRPr="0070696D">
        <w:t>Shafeeqan</w:t>
      </w:r>
      <w:proofErr w:type="spellEnd"/>
      <w:r w:rsidRPr="0070696D">
        <w:t xml:space="preserve"> took her four-year-old to a nearby clinic for medical aid, and was referred to the Civil Hospital immediately. At the civil hospital she was informed that </w:t>
      </w:r>
      <w:proofErr w:type="spellStart"/>
      <w:r w:rsidRPr="0070696D">
        <w:t>Mariam</w:t>
      </w:r>
      <w:proofErr w:type="spellEnd"/>
      <w:r w:rsidRPr="0070696D">
        <w:t xml:space="preserve"> has been subjected to sexual abuse, and her uterus has been completely damaged as a result. </w:t>
      </w:r>
    </w:p>
    <w:p w:rsidR="00082F1F" w:rsidRDefault="00082F1F" w:rsidP="00082F1F">
      <w:pPr>
        <w:jc w:val="both"/>
      </w:pPr>
      <w:proofErr w:type="spellStart"/>
      <w:r w:rsidRPr="0070696D">
        <w:t>Shafeeqan</w:t>
      </w:r>
      <w:proofErr w:type="spellEnd"/>
      <w:r w:rsidRPr="0070696D">
        <w:t xml:space="preserve"> went to the </w:t>
      </w:r>
      <w:r>
        <w:t>p</w:t>
      </w:r>
      <w:r w:rsidRPr="0070696D">
        <w:t>olice to lodge an FIR</w:t>
      </w:r>
      <w:r>
        <w:t xml:space="preserve"> against her son-in-law. </w:t>
      </w:r>
    </w:p>
    <w:p w:rsidR="00082F1F" w:rsidRPr="0070696D" w:rsidRDefault="00082F1F" w:rsidP="00082F1F">
      <w:pPr>
        <w:jc w:val="both"/>
      </w:pPr>
      <w:r w:rsidRPr="0070696D">
        <w:t xml:space="preserve">After </w:t>
      </w:r>
      <w:proofErr w:type="spellStart"/>
      <w:r w:rsidRPr="0070696D">
        <w:t>Kamran’s</w:t>
      </w:r>
      <w:proofErr w:type="spellEnd"/>
      <w:r w:rsidRPr="0070696D">
        <w:t xml:space="preserve"> arrest </w:t>
      </w:r>
      <w:proofErr w:type="spellStart"/>
      <w:r w:rsidRPr="0070696D">
        <w:t>Shafeeqan</w:t>
      </w:r>
      <w:proofErr w:type="spellEnd"/>
      <w:r w:rsidRPr="0070696D">
        <w:t xml:space="preserve"> found out from her old daughter </w:t>
      </w:r>
      <w:proofErr w:type="spellStart"/>
      <w:r w:rsidRPr="0070696D">
        <w:t>Saira</w:t>
      </w:r>
      <w:proofErr w:type="spellEnd"/>
      <w:r w:rsidRPr="0070696D">
        <w:t xml:space="preserve"> that her husband had been abusing </w:t>
      </w:r>
      <w:proofErr w:type="spellStart"/>
      <w:r w:rsidRPr="0070696D">
        <w:t>Mariam</w:t>
      </w:r>
      <w:proofErr w:type="spellEnd"/>
      <w:r w:rsidRPr="0070696D">
        <w:t xml:space="preserve"> and had threatened her into silence. He had pushed </w:t>
      </w:r>
      <w:proofErr w:type="spellStart"/>
      <w:r w:rsidRPr="0070696D">
        <w:t>Mariam</w:t>
      </w:r>
      <w:proofErr w:type="spellEnd"/>
      <w:r w:rsidRPr="0070696D">
        <w:t xml:space="preserve"> down a hill, and had gouged out one of her eyes with a pair of scissors, presumably in an attempt to kill her. Subsequently, </w:t>
      </w:r>
      <w:proofErr w:type="spellStart"/>
      <w:r w:rsidRPr="0070696D">
        <w:t>Saira</w:t>
      </w:r>
      <w:proofErr w:type="spellEnd"/>
      <w:r w:rsidRPr="0070696D">
        <w:t xml:space="preserve"> left </w:t>
      </w:r>
      <w:proofErr w:type="spellStart"/>
      <w:r w:rsidRPr="0070696D">
        <w:t>Kamran’s</w:t>
      </w:r>
      <w:proofErr w:type="spellEnd"/>
      <w:r w:rsidRPr="0070696D">
        <w:t xml:space="preserve"> house and filed for divorce. </w:t>
      </w:r>
    </w:p>
    <w:p w:rsidR="00082F1F" w:rsidRPr="0070696D" w:rsidRDefault="00082F1F" w:rsidP="00082F1F">
      <w:pPr>
        <w:jc w:val="both"/>
      </w:pPr>
      <w:r w:rsidRPr="0070696D">
        <w:t xml:space="preserve">Meanwhile, </w:t>
      </w:r>
      <w:proofErr w:type="spellStart"/>
      <w:r w:rsidRPr="0070696D">
        <w:t>Mariam</w:t>
      </w:r>
      <w:proofErr w:type="spellEnd"/>
      <w:r w:rsidRPr="0070696D">
        <w:t xml:space="preserve"> who was </w:t>
      </w:r>
      <w:r w:rsidR="003D4854">
        <w:t xml:space="preserve">three </w:t>
      </w:r>
      <w:r w:rsidRPr="0070696D">
        <w:t>years</w:t>
      </w:r>
      <w:r w:rsidR="003D4854">
        <w:t xml:space="preserve"> old</w:t>
      </w:r>
      <w:r w:rsidRPr="0070696D">
        <w:t xml:space="preserve"> at the time was suffering from trauma and would have a panic attack every time she saw any person with a beard like </w:t>
      </w:r>
      <w:proofErr w:type="spellStart"/>
      <w:r w:rsidRPr="0070696D">
        <w:t>Kamran’s</w:t>
      </w:r>
      <w:proofErr w:type="spellEnd"/>
      <w:r w:rsidRPr="0070696D">
        <w:t xml:space="preserve">. </w:t>
      </w:r>
    </w:p>
    <w:p w:rsidR="00082F1F" w:rsidRPr="0070696D" w:rsidRDefault="00082F1F" w:rsidP="00082F1F">
      <w:pPr>
        <w:jc w:val="both"/>
      </w:pPr>
      <w:r w:rsidRPr="0070696D">
        <w:t xml:space="preserve">At the time of trial, when </w:t>
      </w:r>
      <w:proofErr w:type="spellStart"/>
      <w:r w:rsidRPr="0070696D">
        <w:t>Kamran</w:t>
      </w:r>
      <w:proofErr w:type="spellEnd"/>
      <w:r w:rsidRPr="0070696D">
        <w:t xml:space="preserve"> was presented in the identification parade, for the now </w:t>
      </w:r>
      <w:r w:rsidRPr="003D4854">
        <w:t>four</w:t>
      </w:r>
      <w:r w:rsidRPr="0070696D">
        <w:t xml:space="preserve">-year old to identify, he appeared clean shaven. </w:t>
      </w:r>
      <w:proofErr w:type="spellStart"/>
      <w:r w:rsidRPr="0070696D">
        <w:t>Mariam</w:t>
      </w:r>
      <w:proofErr w:type="spellEnd"/>
      <w:r w:rsidRPr="0070696D">
        <w:t xml:space="preserve"> who associated her abuser with a beard was not able to identify </w:t>
      </w:r>
      <w:proofErr w:type="spellStart"/>
      <w:r w:rsidRPr="0070696D">
        <w:t>Kamran</w:t>
      </w:r>
      <w:proofErr w:type="spellEnd"/>
      <w:r w:rsidRPr="0070696D">
        <w:t xml:space="preserve"> in </w:t>
      </w:r>
      <w:r>
        <w:t>c</w:t>
      </w:r>
      <w:r w:rsidRPr="0070696D">
        <w:t xml:space="preserve">ourt. In chambers the </w:t>
      </w:r>
      <w:r>
        <w:t>j</w:t>
      </w:r>
      <w:r w:rsidRPr="0070696D">
        <w:t xml:space="preserve">udge advised </w:t>
      </w:r>
      <w:proofErr w:type="spellStart"/>
      <w:r w:rsidRPr="0070696D">
        <w:t>Shafeeqan</w:t>
      </w:r>
      <w:proofErr w:type="spellEnd"/>
      <w:r w:rsidRPr="0070696D">
        <w:t xml:space="preserve"> to accept monetary compensation and settle the matter. </w:t>
      </w:r>
      <w:proofErr w:type="spellStart"/>
      <w:r w:rsidRPr="0070696D">
        <w:t>Kamran’s</w:t>
      </w:r>
      <w:proofErr w:type="spellEnd"/>
      <w:r w:rsidRPr="0070696D">
        <w:t xml:space="preserve"> mother pleaded with the </w:t>
      </w:r>
      <w:r>
        <w:t>j</w:t>
      </w:r>
      <w:r w:rsidRPr="0070696D">
        <w:t>udge to reduce the amount of money, until the compensation to be paid was reduced to Rs. 25</w:t>
      </w:r>
      <w:r>
        <w:t>,</w:t>
      </w:r>
      <w:r w:rsidRPr="0070696D">
        <w:t xml:space="preserve">000. </w:t>
      </w:r>
    </w:p>
    <w:p w:rsidR="00082F1F" w:rsidRPr="0070696D" w:rsidRDefault="00082F1F" w:rsidP="00082F1F">
      <w:pPr>
        <w:jc w:val="both"/>
      </w:pPr>
      <w:r w:rsidRPr="0070696D">
        <w:t xml:space="preserve">In the judgement, the court cited that the prosecution was not able to prove the accused guilty of having perpetrated the offence, since </w:t>
      </w:r>
      <w:proofErr w:type="spellStart"/>
      <w:r w:rsidRPr="0070696D">
        <w:t>Mariam</w:t>
      </w:r>
      <w:proofErr w:type="spellEnd"/>
      <w:r w:rsidRPr="0070696D">
        <w:t xml:space="preserve"> was unable to identify </w:t>
      </w:r>
      <w:proofErr w:type="spellStart"/>
      <w:r w:rsidRPr="0070696D">
        <w:t>Kamran</w:t>
      </w:r>
      <w:proofErr w:type="spellEnd"/>
      <w:r w:rsidRPr="0070696D">
        <w:t xml:space="preserve">. Furthermore, </w:t>
      </w:r>
      <w:proofErr w:type="spellStart"/>
      <w:r w:rsidRPr="0070696D">
        <w:t>Saira</w:t>
      </w:r>
      <w:proofErr w:type="spellEnd"/>
      <w:r w:rsidRPr="0070696D">
        <w:t xml:space="preserve"> and </w:t>
      </w:r>
      <w:proofErr w:type="spellStart"/>
      <w:r w:rsidRPr="0070696D">
        <w:t>Shafeqan</w:t>
      </w:r>
      <w:proofErr w:type="spellEnd"/>
      <w:r w:rsidRPr="0070696D">
        <w:t xml:space="preserve">, who had in their statements identified </w:t>
      </w:r>
      <w:proofErr w:type="spellStart"/>
      <w:r w:rsidRPr="0070696D">
        <w:t>Kamran</w:t>
      </w:r>
      <w:proofErr w:type="spellEnd"/>
      <w:r w:rsidRPr="0070696D">
        <w:t xml:space="preserve"> to be the perpetrator, </w:t>
      </w:r>
      <w:r w:rsidRPr="0070696D">
        <w:lastRenderedPageBreak/>
        <w:t xml:space="preserve">changed their testimony and their initial statements could not be used as evidence against him. </w:t>
      </w:r>
    </w:p>
    <w:p w:rsidR="00082F1F" w:rsidRDefault="00082F1F" w:rsidP="00082F1F">
      <w:pPr>
        <w:jc w:val="both"/>
        <w:rPr>
          <w:i/>
        </w:rPr>
      </w:pPr>
      <w:proofErr w:type="spellStart"/>
      <w:r w:rsidRPr="002E7AFE">
        <w:rPr>
          <w:i/>
        </w:rPr>
        <w:t>Mariam</w:t>
      </w:r>
      <w:proofErr w:type="spellEnd"/>
      <w:r w:rsidRPr="002E7AFE">
        <w:rPr>
          <w:i/>
        </w:rPr>
        <w:t xml:space="preserve"> now lives with her mother in a joint</w:t>
      </w:r>
      <w:r>
        <w:rPr>
          <w:i/>
        </w:rPr>
        <w:t>-</w:t>
      </w:r>
      <w:r w:rsidRPr="002E7AFE">
        <w:rPr>
          <w:i/>
        </w:rPr>
        <w:t xml:space="preserve">family home. Her mother and brother, who are not educated, earn a minuscule income to run the household. </w:t>
      </w:r>
      <w:proofErr w:type="spellStart"/>
      <w:r>
        <w:rPr>
          <w:i/>
        </w:rPr>
        <w:t>Mariam</w:t>
      </w:r>
      <w:proofErr w:type="spellEnd"/>
      <w:r>
        <w:rPr>
          <w:i/>
        </w:rPr>
        <w:t xml:space="preserve"> needed extensive medical treatment after the incident and WAR has been with the family every step of the way. </w:t>
      </w:r>
      <w:proofErr w:type="spellStart"/>
      <w:r>
        <w:rPr>
          <w:i/>
        </w:rPr>
        <w:t>Mariam</w:t>
      </w:r>
      <w:proofErr w:type="spellEnd"/>
      <w:r>
        <w:rPr>
          <w:i/>
        </w:rPr>
        <w:t xml:space="preserve"> is now enrolled in a school and is currently studying in Class 4. </w:t>
      </w:r>
      <w:r w:rsidRPr="002E7AFE">
        <w:rPr>
          <w:i/>
        </w:rPr>
        <w:t xml:space="preserve">Her education is being funded by one of WAR’s </w:t>
      </w:r>
      <w:r>
        <w:rPr>
          <w:i/>
        </w:rPr>
        <w:t>supporters</w:t>
      </w:r>
      <w:r w:rsidRPr="002E7AFE">
        <w:rPr>
          <w:i/>
        </w:rPr>
        <w:t xml:space="preserve">. </w:t>
      </w:r>
    </w:p>
    <w:p w:rsidR="00082F1F" w:rsidRDefault="00082F1F" w:rsidP="00082F1F">
      <w:pPr>
        <w:jc w:val="both"/>
        <w:rPr>
          <w:i/>
        </w:rPr>
      </w:pPr>
      <w:r>
        <w:rPr>
          <w:i/>
        </w:rPr>
        <w:t xml:space="preserve">Although </w:t>
      </w:r>
      <w:proofErr w:type="spellStart"/>
      <w:r>
        <w:rPr>
          <w:i/>
        </w:rPr>
        <w:t>Mariam</w:t>
      </w:r>
      <w:proofErr w:type="spellEnd"/>
      <w:r>
        <w:rPr>
          <w:i/>
        </w:rPr>
        <w:t xml:space="preserve"> has managed to repress some of the trauma associated with the experience, she continues to live with the prospects of never getting married and starting her own family due to the fact that she cannot conceive children, and has a false eye.</w:t>
      </w:r>
    </w:p>
    <w:p w:rsidR="00521B45" w:rsidRDefault="00521B45" w:rsidP="00082F1F">
      <w:pPr>
        <w:jc w:val="both"/>
      </w:pPr>
    </w:p>
    <w:p w:rsidR="00953476" w:rsidRDefault="00953476" w:rsidP="00082F1F">
      <w:pPr>
        <w:jc w:val="both"/>
      </w:pPr>
      <w:r>
        <w:t xml:space="preserve">To contribute to </w:t>
      </w:r>
      <w:proofErr w:type="spellStart"/>
      <w:r>
        <w:t>Mariam’s</w:t>
      </w:r>
      <w:proofErr w:type="spellEnd"/>
      <w:r>
        <w:t xml:space="preserve"> living expenses, </w:t>
      </w:r>
      <w:r w:rsidR="00C03DBF">
        <w:t xml:space="preserve">through WAR’s Survivor Support Fund, </w:t>
      </w:r>
      <w:r>
        <w:t xml:space="preserve">click </w:t>
      </w:r>
      <w:r w:rsidRPr="00953476">
        <w:rPr>
          <w:u w:val="single"/>
        </w:rPr>
        <w:t>here</w:t>
      </w:r>
    </w:p>
    <w:sectPr w:rsidR="00953476" w:rsidSect="00521B4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20DD" w:rsidRDefault="008B20DD" w:rsidP="00082F1F">
      <w:pPr>
        <w:spacing w:before="0" w:after="0" w:line="240" w:lineRule="auto"/>
      </w:pPr>
      <w:r>
        <w:separator/>
      </w:r>
    </w:p>
  </w:endnote>
  <w:endnote w:type="continuationSeparator" w:id="0">
    <w:p w:rsidR="008B20DD" w:rsidRDefault="008B20DD" w:rsidP="00082F1F">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20DD" w:rsidRDefault="008B20DD" w:rsidP="00082F1F">
      <w:pPr>
        <w:spacing w:before="0" w:after="0" w:line="240" w:lineRule="auto"/>
      </w:pPr>
      <w:r>
        <w:separator/>
      </w:r>
    </w:p>
  </w:footnote>
  <w:footnote w:type="continuationSeparator" w:id="0">
    <w:p w:rsidR="008B20DD" w:rsidRDefault="008B20DD" w:rsidP="00082F1F">
      <w:pPr>
        <w:spacing w:before="0" w:after="0" w:line="240" w:lineRule="auto"/>
      </w:pPr>
      <w:r>
        <w:continuationSeparator/>
      </w:r>
    </w:p>
  </w:footnote>
  <w:footnote w:id="1">
    <w:p w:rsidR="00082F1F" w:rsidRPr="00DC2F39" w:rsidRDefault="00082F1F" w:rsidP="00082F1F">
      <w:pPr>
        <w:pStyle w:val="FootnoteText"/>
      </w:pPr>
      <w:r>
        <w:rPr>
          <w:rStyle w:val="FootnoteReference"/>
        </w:rPr>
        <w:footnoteRef/>
      </w:r>
      <w:r>
        <w:t xml:space="preserve"> </w:t>
      </w:r>
      <w:r w:rsidR="00A81396" w:rsidRPr="00A81396">
        <w:t xml:space="preserve">Prescribed period </w:t>
      </w:r>
      <w:r w:rsidR="00A81396" w:rsidRPr="00A81396">
        <w:rPr>
          <w:lang w:val="en-US"/>
        </w:rPr>
        <w:t>of four months and ten days</w:t>
      </w:r>
      <w:r w:rsidR="00A81396" w:rsidRPr="00A81396">
        <w:t xml:space="preserve">for </w:t>
      </w:r>
      <w:r w:rsidR="00A81396" w:rsidRPr="00A81396">
        <w:rPr>
          <w:lang w:val="en-US"/>
        </w:rPr>
        <w:t xml:space="preserve">which a </w:t>
      </w:r>
      <w:r w:rsidR="00A81396" w:rsidRPr="00A81396">
        <w:t>widow</w:t>
      </w:r>
      <w:r w:rsidR="00A81396">
        <w:rPr>
          <w:lang w:val="en-US"/>
        </w:rPr>
        <w:t xml:space="preserve"> must wait after her husband’s death before she can remarry. During this period, a widow is supposed to </w:t>
      </w:r>
      <w:r w:rsidR="00A81396">
        <w:t>remain indoors and do not mix with men</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3B2A96"/>
    <w:multiLevelType w:val="hybridMultilevel"/>
    <w:tmpl w:val="B606A698"/>
    <w:lvl w:ilvl="0" w:tplc="E3C6D92A">
      <w:start w:val="1"/>
      <w:numFmt w:val="upperRoman"/>
      <w:pStyle w:val="Heading2"/>
      <w:lvlText w:val="%1."/>
      <w:lvlJc w:val="right"/>
      <w:pPr>
        <w:ind w:left="36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082F1F"/>
    <w:rsid w:val="00082F1F"/>
    <w:rsid w:val="00310ED7"/>
    <w:rsid w:val="003D4854"/>
    <w:rsid w:val="00440ADA"/>
    <w:rsid w:val="00521B45"/>
    <w:rsid w:val="008B20DD"/>
    <w:rsid w:val="00953476"/>
    <w:rsid w:val="00A40C71"/>
    <w:rsid w:val="00A81396"/>
    <w:rsid w:val="00B108B4"/>
    <w:rsid w:val="00BA5C1E"/>
    <w:rsid w:val="00BB5BE5"/>
    <w:rsid w:val="00C03DBF"/>
    <w:rsid w:val="00D37561"/>
    <w:rsid w:val="00DE64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2F1F"/>
    <w:pPr>
      <w:widowControl w:val="0"/>
      <w:suppressAutoHyphens/>
      <w:spacing w:before="120" w:after="240"/>
    </w:pPr>
    <w:rPr>
      <w:rFonts w:ascii="Book Antiqua" w:eastAsia="Lucida Sans Unicode" w:hAnsi="Book Antiqua" w:cs="Times New Roman"/>
      <w:kern w:val="22"/>
      <w:szCs w:val="24"/>
      <w:lang w:val="en-GB"/>
    </w:rPr>
  </w:style>
  <w:style w:type="paragraph" w:styleId="Heading2">
    <w:name w:val="heading 2"/>
    <w:basedOn w:val="Normal"/>
    <w:next w:val="Normal"/>
    <w:link w:val="Heading2Char"/>
    <w:uiPriority w:val="9"/>
    <w:unhideWhenUsed/>
    <w:qFormat/>
    <w:rsid w:val="00082F1F"/>
    <w:pPr>
      <w:keepNext/>
      <w:keepLines/>
      <w:numPr>
        <w:numId w:val="1"/>
      </w:numPr>
      <w:spacing w:before="200"/>
      <w:outlineLvl w:val="1"/>
    </w:pPr>
    <w:rPr>
      <w:rFonts w:ascii="Garamond" w:eastAsia="Times New Roman" w:hAnsi="Garamond"/>
      <w:b/>
      <w:bCs/>
      <w:smallCaps/>
      <w:shadow/>
      <w:kern w:val="26"/>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82F1F"/>
    <w:rPr>
      <w:rFonts w:ascii="Garamond" w:eastAsia="Times New Roman" w:hAnsi="Garamond" w:cs="Times New Roman"/>
      <w:b/>
      <w:bCs/>
      <w:smallCaps/>
      <w:shadow/>
      <w:kern w:val="26"/>
      <w:sz w:val="26"/>
      <w:szCs w:val="26"/>
      <w:u w:val="single"/>
      <w:lang w:val="en-GB"/>
    </w:rPr>
  </w:style>
  <w:style w:type="paragraph" w:styleId="FootnoteText">
    <w:name w:val="footnote text"/>
    <w:basedOn w:val="Normal"/>
    <w:link w:val="FootnoteTextChar"/>
    <w:uiPriority w:val="99"/>
    <w:unhideWhenUsed/>
    <w:rsid w:val="00082F1F"/>
    <w:pPr>
      <w:spacing w:before="0" w:after="0" w:line="240" w:lineRule="auto"/>
    </w:pPr>
    <w:rPr>
      <w:rFonts w:ascii="Calibri" w:hAnsi="Calibri"/>
      <w:kern w:val="1"/>
      <w:sz w:val="16"/>
      <w:szCs w:val="20"/>
    </w:rPr>
  </w:style>
  <w:style w:type="character" w:customStyle="1" w:styleId="FootnoteTextChar">
    <w:name w:val="Footnote Text Char"/>
    <w:basedOn w:val="DefaultParagraphFont"/>
    <w:link w:val="FootnoteText"/>
    <w:uiPriority w:val="99"/>
    <w:rsid w:val="00082F1F"/>
    <w:rPr>
      <w:rFonts w:ascii="Calibri" w:eastAsia="Lucida Sans Unicode" w:hAnsi="Calibri" w:cs="Times New Roman"/>
      <w:kern w:val="1"/>
      <w:sz w:val="16"/>
      <w:szCs w:val="20"/>
    </w:rPr>
  </w:style>
  <w:style w:type="character" w:styleId="FootnoteReference">
    <w:name w:val="footnote reference"/>
    <w:uiPriority w:val="99"/>
    <w:semiHidden/>
    <w:unhideWhenUsed/>
    <w:rsid w:val="00082F1F"/>
    <w:rPr>
      <w:vertAlign w:val="superscript"/>
    </w:rPr>
  </w:style>
  <w:style w:type="paragraph" w:styleId="DocumentMap">
    <w:name w:val="Document Map"/>
    <w:basedOn w:val="Normal"/>
    <w:link w:val="DocumentMapChar"/>
    <w:uiPriority w:val="99"/>
    <w:semiHidden/>
    <w:unhideWhenUsed/>
    <w:rsid w:val="00082F1F"/>
    <w:pPr>
      <w:spacing w:before="0"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82F1F"/>
    <w:rPr>
      <w:rFonts w:ascii="Tahoma" w:eastAsia="Lucida Sans Unicode" w:hAnsi="Tahoma" w:cs="Tahoma"/>
      <w:kern w:val="22"/>
      <w:sz w:val="16"/>
      <w:szCs w:val="16"/>
      <w:lang w:val="en-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540</Words>
  <Characters>3078</Characters>
  <Application>Microsoft Office Word</Application>
  <DocSecurity>0</DocSecurity>
  <Lines>25</Lines>
  <Paragraphs>7</Paragraphs>
  <ScaleCrop>false</ScaleCrop>
  <Company/>
  <LinksUpToDate>false</LinksUpToDate>
  <CharactersWithSpaces>3611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WARS</dc:creator>
  <cp:lastModifiedBy>WARS</cp:lastModifiedBy>
  <cp:revision>8</cp:revision>
  <dcterms:created xsi:type="dcterms:W3CDTF">2012-05-30T10:06:00Z</dcterms:created>
  <dcterms:modified xsi:type="dcterms:W3CDTF">2012-06-05T06:29:00Z</dcterms:modified>
</cp:coreProperties>
</file>